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CD" w:rsidRPr="00CF70CD" w:rsidRDefault="00CF70CD" w:rsidP="00CF70CD">
      <w:pPr>
        <w:pStyle w:val="Default"/>
        <w:rPr>
          <w:sz w:val="28"/>
          <w:szCs w:val="28"/>
        </w:rPr>
      </w:pPr>
      <w:r w:rsidRPr="00CF70CD">
        <w:rPr>
          <w:b/>
          <w:bCs/>
          <w:sz w:val="28"/>
          <w:szCs w:val="28"/>
        </w:rPr>
        <w:t xml:space="preserve">CATEGORY 3D – Three-Dimensional Design </w:t>
      </w:r>
      <w:r>
        <w:rPr>
          <w:b/>
          <w:bCs/>
          <w:sz w:val="28"/>
          <w:szCs w:val="28"/>
        </w:rPr>
        <w:t xml:space="preserve"> </w:t>
      </w:r>
      <w:r w:rsidRPr="00CF70CD">
        <w:rPr>
          <w:b/>
          <w:bCs/>
          <w:sz w:val="28"/>
          <w:szCs w:val="28"/>
        </w:rPr>
        <w:t>CLASSIFICATIONS:</w:t>
      </w:r>
      <w:bookmarkStart w:id="0" w:name="_GoBack"/>
      <w:bookmarkEnd w:id="0"/>
    </w:p>
    <w:p w:rsidR="00CF70CD" w:rsidRDefault="00CF70CD" w:rsidP="00CF70CD">
      <w:pPr>
        <w:pStyle w:val="Default"/>
        <w:rPr>
          <w:sz w:val="20"/>
          <w:szCs w:val="20"/>
        </w:rPr>
      </w:pPr>
      <w:r>
        <w:rPr>
          <w:sz w:val="20"/>
          <w:szCs w:val="20"/>
        </w:rPr>
        <w:t xml:space="preserve">This category includes the following media classifications: </w:t>
      </w:r>
    </w:p>
    <w:p w:rsidR="00CF70CD" w:rsidRDefault="00CF70CD" w:rsidP="00CF70CD">
      <w:pPr>
        <w:pStyle w:val="Default"/>
        <w:rPr>
          <w:sz w:val="20"/>
          <w:szCs w:val="20"/>
        </w:rPr>
      </w:pPr>
    </w:p>
    <w:p w:rsidR="00CF70CD" w:rsidRDefault="00CF70CD" w:rsidP="00CF70CD">
      <w:pPr>
        <w:pStyle w:val="Default"/>
        <w:rPr>
          <w:sz w:val="20"/>
          <w:szCs w:val="20"/>
        </w:rPr>
      </w:pPr>
      <w:r>
        <w:rPr>
          <w:sz w:val="20"/>
          <w:szCs w:val="20"/>
        </w:rPr>
        <w:t xml:space="preserve">(1) </w:t>
      </w:r>
      <w:r>
        <w:rPr>
          <w:b/>
          <w:bCs/>
          <w:sz w:val="20"/>
          <w:szCs w:val="20"/>
        </w:rPr>
        <w:t>Sculpture/</w:t>
      </w:r>
      <w:r>
        <w:rPr>
          <w:b/>
          <w:bCs/>
          <w:sz w:val="20"/>
          <w:szCs w:val="20"/>
        </w:rPr>
        <w:t xml:space="preserve">Jewelry </w:t>
      </w:r>
    </w:p>
    <w:p w:rsidR="00CF70CD" w:rsidRDefault="00CF70CD" w:rsidP="00CF70CD">
      <w:pPr>
        <w:pStyle w:val="Default"/>
        <w:rPr>
          <w:sz w:val="20"/>
          <w:szCs w:val="20"/>
        </w:rPr>
      </w:pPr>
      <w:r>
        <w:rPr>
          <w:sz w:val="20"/>
          <w:szCs w:val="20"/>
        </w:rPr>
        <w:t xml:space="preserve">Work in round or relief (modeled, carved, cast, or assembled). All work including casting must be done by the student. No entry may be more than 24” X 24” X 36” in total dimensions. All bases must be attached. Measurements include the base. Do not submit fragile entries. All pieces must come with an individual container and packing. Jewelry pieces may include, but are not limited to, pendants, rings, pins, brooches, boxes, and small metal objects. Jewelry pieces are required to be displayed in a box or on a firm backing. </w:t>
      </w:r>
    </w:p>
    <w:p w:rsidR="00CF70CD" w:rsidRDefault="00CF70CD" w:rsidP="00CF70CD">
      <w:pPr>
        <w:pStyle w:val="Default"/>
        <w:rPr>
          <w:sz w:val="20"/>
          <w:szCs w:val="20"/>
        </w:rPr>
      </w:pPr>
    </w:p>
    <w:p w:rsidR="00CF70CD" w:rsidRDefault="00CF70CD" w:rsidP="00CF70CD">
      <w:pPr>
        <w:pStyle w:val="Default"/>
        <w:rPr>
          <w:sz w:val="20"/>
          <w:szCs w:val="20"/>
        </w:rPr>
      </w:pPr>
      <w:r>
        <w:rPr>
          <w:sz w:val="20"/>
          <w:szCs w:val="20"/>
        </w:rPr>
        <w:t xml:space="preserve">(2) </w:t>
      </w:r>
      <w:r>
        <w:rPr>
          <w:b/>
          <w:bCs/>
          <w:sz w:val="20"/>
          <w:szCs w:val="20"/>
        </w:rPr>
        <w:t xml:space="preserve">Ceramics </w:t>
      </w:r>
    </w:p>
    <w:p w:rsidR="00CF70CD" w:rsidRDefault="00CF70CD" w:rsidP="00CF70CD">
      <w:pPr>
        <w:pStyle w:val="Default"/>
        <w:rPr>
          <w:sz w:val="20"/>
          <w:szCs w:val="20"/>
        </w:rPr>
      </w:pPr>
      <w:proofErr w:type="gramStart"/>
      <w:r>
        <w:rPr>
          <w:sz w:val="20"/>
          <w:szCs w:val="20"/>
        </w:rPr>
        <w:t>Kiln-fired clay, glazed or unglazed or blown glass; functional and/or decorative artworks.</w:t>
      </w:r>
      <w:proofErr w:type="gramEnd"/>
      <w:r>
        <w:rPr>
          <w:sz w:val="20"/>
          <w:szCs w:val="20"/>
        </w:rPr>
        <w:t xml:space="preserve"> </w:t>
      </w:r>
      <w:proofErr w:type="spellStart"/>
      <w:r>
        <w:rPr>
          <w:sz w:val="20"/>
          <w:szCs w:val="20"/>
        </w:rPr>
        <w:t>Greenware</w:t>
      </w:r>
      <w:proofErr w:type="spellEnd"/>
      <w:r>
        <w:rPr>
          <w:sz w:val="20"/>
          <w:szCs w:val="20"/>
        </w:rPr>
        <w:t xml:space="preserve">, oil-based clay, or unfired clay </w:t>
      </w:r>
      <w:r>
        <w:rPr>
          <w:b/>
          <w:bCs/>
          <w:sz w:val="20"/>
          <w:szCs w:val="20"/>
        </w:rPr>
        <w:t>will not be accepted</w:t>
      </w:r>
      <w:r>
        <w:rPr>
          <w:sz w:val="20"/>
          <w:szCs w:val="20"/>
        </w:rPr>
        <w:t xml:space="preserve">. </w:t>
      </w:r>
    </w:p>
    <w:p w:rsidR="00CF70CD" w:rsidRDefault="00CF70CD" w:rsidP="00CF70CD">
      <w:pPr>
        <w:pStyle w:val="Default"/>
        <w:rPr>
          <w:sz w:val="20"/>
          <w:szCs w:val="20"/>
        </w:rPr>
      </w:pPr>
    </w:p>
    <w:p w:rsidR="00CF70CD" w:rsidRDefault="00CF70CD" w:rsidP="00CF70CD">
      <w:pPr>
        <w:pStyle w:val="Default"/>
        <w:rPr>
          <w:b/>
          <w:bCs/>
          <w:sz w:val="20"/>
          <w:szCs w:val="20"/>
        </w:rPr>
      </w:pPr>
      <w:r>
        <w:rPr>
          <w:sz w:val="20"/>
          <w:szCs w:val="20"/>
        </w:rPr>
        <w:t xml:space="preserve">(3) </w:t>
      </w:r>
      <w:r>
        <w:rPr>
          <w:b/>
          <w:bCs/>
          <w:sz w:val="20"/>
          <w:szCs w:val="20"/>
        </w:rPr>
        <w:t xml:space="preserve">Fibers </w:t>
      </w:r>
    </w:p>
    <w:p w:rsidR="00CF70CD" w:rsidRDefault="00CF70CD" w:rsidP="00CF70CD">
      <w:pPr>
        <w:pStyle w:val="Default"/>
        <w:rPr>
          <w:color w:val="auto"/>
          <w:sz w:val="20"/>
          <w:szCs w:val="20"/>
        </w:rPr>
      </w:pPr>
      <w:proofErr w:type="gramStart"/>
      <w:r>
        <w:rPr>
          <w:color w:val="auto"/>
          <w:sz w:val="20"/>
          <w:szCs w:val="20"/>
        </w:rPr>
        <w:t>Fabric, textiles, fiber, hand-made paper, and reeds.</w:t>
      </w:r>
      <w:proofErr w:type="gramEnd"/>
      <w:r>
        <w:rPr>
          <w:color w:val="auto"/>
          <w:sz w:val="20"/>
          <w:szCs w:val="20"/>
        </w:rPr>
        <w:t xml:space="preserve"> </w:t>
      </w:r>
      <w:proofErr w:type="gramStart"/>
      <w:r>
        <w:rPr>
          <w:color w:val="auto"/>
          <w:sz w:val="20"/>
          <w:szCs w:val="20"/>
        </w:rPr>
        <w:t xml:space="preserve">Includes batik, weaving, stitchery, hooking, tufting, embroidery, </w:t>
      </w:r>
      <w:proofErr w:type="spellStart"/>
      <w:r>
        <w:rPr>
          <w:color w:val="auto"/>
          <w:sz w:val="20"/>
          <w:szCs w:val="20"/>
        </w:rPr>
        <w:t>trappunto</w:t>
      </w:r>
      <w:proofErr w:type="spellEnd"/>
      <w:r>
        <w:rPr>
          <w:color w:val="auto"/>
          <w:sz w:val="20"/>
          <w:szCs w:val="20"/>
        </w:rPr>
        <w:t>, macramé, and basketry.</w:t>
      </w:r>
      <w:proofErr w:type="gramEnd"/>
      <w:r>
        <w:rPr>
          <w:color w:val="auto"/>
          <w:sz w:val="20"/>
          <w:szCs w:val="20"/>
        </w:rPr>
        <w:t xml:space="preserve"> </w:t>
      </w:r>
    </w:p>
    <w:p w:rsidR="00CF70CD" w:rsidRDefault="00CF70CD" w:rsidP="00CF70CD">
      <w:pPr>
        <w:pStyle w:val="Default"/>
        <w:rPr>
          <w:color w:val="auto"/>
          <w:sz w:val="20"/>
          <w:szCs w:val="20"/>
        </w:rPr>
      </w:pPr>
    </w:p>
    <w:p w:rsidR="00CF70CD" w:rsidRDefault="00CF70CD" w:rsidP="00CF70CD">
      <w:pPr>
        <w:pStyle w:val="Default"/>
        <w:rPr>
          <w:color w:val="auto"/>
          <w:sz w:val="20"/>
          <w:szCs w:val="20"/>
        </w:rPr>
      </w:pPr>
      <w:r>
        <w:rPr>
          <w:color w:val="auto"/>
          <w:sz w:val="20"/>
          <w:szCs w:val="20"/>
        </w:rPr>
        <w:t xml:space="preserve">(4) </w:t>
      </w:r>
      <w:r>
        <w:rPr>
          <w:b/>
          <w:bCs/>
          <w:color w:val="auto"/>
          <w:sz w:val="20"/>
          <w:szCs w:val="20"/>
        </w:rPr>
        <w:t xml:space="preserve">Digital Art &amp; Media </w:t>
      </w:r>
    </w:p>
    <w:p w:rsidR="00CF70CD" w:rsidRDefault="00CF70CD" w:rsidP="00CF70CD">
      <w:pPr>
        <w:pStyle w:val="Default"/>
        <w:rPr>
          <w:color w:val="auto"/>
          <w:sz w:val="20"/>
          <w:szCs w:val="20"/>
        </w:rPr>
      </w:pPr>
      <w:r>
        <w:rPr>
          <w:color w:val="auto"/>
          <w:sz w:val="20"/>
          <w:szCs w:val="20"/>
        </w:rPr>
        <w:t xml:space="preserve">All entries must be original student generated works. All artwork in this category has been generated using digital processes, and must be accompanied by a Digital Art &amp; Media Documentation Form. Artwork is presented in a freestanding 3-D format, and fits within the 24"x24" x36" size requirements. Entries in this classification include: </w:t>
      </w:r>
    </w:p>
    <w:p w:rsidR="00CF70CD" w:rsidRDefault="00CF70CD" w:rsidP="00CF70CD">
      <w:pPr>
        <w:pStyle w:val="Default"/>
        <w:ind w:left="720"/>
        <w:rPr>
          <w:color w:val="auto"/>
          <w:sz w:val="20"/>
          <w:szCs w:val="20"/>
        </w:rPr>
      </w:pPr>
      <w:r>
        <w:rPr>
          <w:color w:val="auto"/>
          <w:sz w:val="20"/>
          <w:szCs w:val="20"/>
        </w:rPr>
        <w:t xml:space="preserve">(A) </w:t>
      </w:r>
      <w:r>
        <w:rPr>
          <w:b/>
          <w:bCs/>
          <w:color w:val="auto"/>
          <w:sz w:val="20"/>
          <w:szCs w:val="20"/>
        </w:rPr>
        <w:t xml:space="preserve">Digital Art </w:t>
      </w:r>
    </w:p>
    <w:p w:rsidR="00CF70CD" w:rsidRDefault="00CF70CD" w:rsidP="00CF70CD">
      <w:pPr>
        <w:pStyle w:val="Default"/>
        <w:ind w:left="720"/>
        <w:rPr>
          <w:color w:val="auto"/>
          <w:sz w:val="20"/>
          <w:szCs w:val="20"/>
        </w:rPr>
      </w:pPr>
      <w:proofErr w:type="gramStart"/>
      <w:r>
        <w:rPr>
          <w:color w:val="auto"/>
          <w:sz w:val="20"/>
          <w:szCs w:val="20"/>
        </w:rPr>
        <w:t>compositions</w:t>
      </w:r>
      <w:proofErr w:type="gramEnd"/>
      <w:r>
        <w:rPr>
          <w:color w:val="auto"/>
          <w:sz w:val="20"/>
          <w:szCs w:val="20"/>
        </w:rPr>
        <w:t xml:space="preserve"> rendered directly on the computer, starting with a blank workspace; photos can be used as references, but must not be part of the finished work. </w:t>
      </w:r>
    </w:p>
    <w:p w:rsidR="00CF70CD" w:rsidRDefault="00CF70CD" w:rsidP="00CF70CD">
      <w:pPr>
        <w:pStyle w:val="Default"/>
        <w:ind w:left="720"/>
        <w:rPr>
          <w:color w:val="auto"/>
          <w:sz w:val="20"/>
          <w:szCs w:val="20"/>
        </w:rPr>
      </w:pPr>
      <w:r>
        <w:rPr>
          <w:color w:val="auto"/>
          <w:sz w:val="20"/>
          <w:szCs w:val="20"/>
        </w:rPr>
        <w:t xml:space="preserve">(B) </w:t>
      </w:r>
      <w:r>
        <w:rPr>
          <w:b/>
          <w:bCs/>
          <w:color w:val="auto"/>
          <w:sz w:val="20"/>
          <w:szCs w:val="20"/>
        </w:rPr>
        <w:t xml:space="preserve">Digital Graphics </w:t>
      </w:r>
    </w:p>
    <w:p w:rsidR="00CF70CD" w:rsidRDefault="00CF70CD" w:rsidP="00CF70CD">
      <w:pPr>
        <w:pStyle w:val="Default"/>
        <w:numPr>
          <w:ilvl w:val="0"/>
          <w:numId w:val="3"/>
        </w:numPr>
        <w:spacing w:after="25"/>
        <w:rPr>
          <w:color w:val="auto"/>
          <w:sz w:val="20"/>
          <w:szCs w:val="20"/>
        </w:rPr>
      </w:pPr>
      <w:r>
        <w:rPr>
          <w:color w:val="auto"/>
          <w:sz w:val="20"/>
          <w:szCs w:val="20"/>
        </w:rPr>
        <w:t xml:space="preserve">digital or scanned traditional photos taken by the student or by another student under the direction of the artist, then incorporated with other digital processes such as collage, image distortion, filtering or other artistic effects that change the original photographic composition, or digital drawing/painting processes </w:t>
      </w:r>
    </w:p>
    <w:p w:rsidR="00CF70CD" w:rsidRDefault="00CF70CD" w:rsidP="00CF70CD">
      <w:pPr>
        <w:pStyle w:val="Default"/>
        <w:numPr>
          <w:ilvl w:val="0"/>
          <w:numId w:val="3"/>
        </w:numPr>
        <w:rPr>
          <w:color w:val="auto"/>
          <w:sz w:val="20"/>
          <w:szCs w:val="20"/>
        </w:rPr>
      </w:pPr>
      <w:r>
        <w:rPr>
          <w:color w:val="auto"/>
          <w:sz w:val="20"/>
          <w:szCs w:val="20"/>
        </w:rPr>
        <w:t xml:space="preserve">original drawings/illustrations started with traditional media, scanned, and completed with digital processes </w:t>
      </w:r>
    </w:p>
    <w:p w:rsidR="00CF70CD" w:rsidRDefault="00CF70CD" w:rsidP="00CF70CD">
      <w:pPr>
        <w:pStyle w:val="Default"/>
        <w:ind w:left="720"/>
        <w:rPr>
          <w:color w:val="auto"/>
          <w:sz w:val="20"/>
          <w:szCs w:val="20"/>
        </w:rPr>
      </w:pPr>
    </w:p>
    <w:p w:rsidR="00CF70CD" w:rsidRDefault="00CF70CD" w:rsidP="00CF70CD">
      <w:pPr>
        <w:pStyle w:val="Default"/>
        <w:ind w:left="720"/>
        <w:rPr>
          <w:color w:val="auto"/>
          <w:sz w:val="20"/>
          <w:szCs w:val="20"/>
        </w:rPr>
      </w:pPr>
      <w:r>
        <w:rPr>
          <w:color w:val="auto"/>
          <w:sz w:val="20"/>
          <w:szCs w:val="20"/>
        </w:rPr>
        <w:t xml:space="preserve">(C) </w:t>
      </w:r>
      <w:r>
        <w:rPr>
          <w:b/>
          <w:bCs/>
          <w:color w:val="auto"/>
          <w:sz w:val="20"/>
          <w:szCs w:val="20"/>
        </w:rPr>
        <w:t xml:space="preserve">Presentation of Digital Art &amp; Media and Photography entries: </w:t>
      </w:r>
    </w:p>
    <w:p w:rsidR="00CF70CD" w:rsidRDefault="00CF70CD" w:rsidP="00CF70CD">
      <w:pPr>
        <w:pStyle w:val="Default"/>
        <w:ind w:left="720"/>
        <w:rPr>
          <w:color w:val="auto"/>
          <w:sz w:val="20"/>
          <w:szCs w:val="20"/>
        </w:rPr>
      </w:pPr>
      <w:r>
        <w:rPr>
          <w:color w:val="auto"/>
          <w:sz w:val="20"/>
          <w:szCs w:val="20"/>
        </w:rPr>
        <w:t xml:space="preserve">Artwork is presented in a freestanding 3-D format, and fits within the 24"x24" x36" size limitations. </w:t>
      </w:r>
    </w:p>
    <w:p w:rsidR="00CF70CD" w:rsidRDefault="00CF70CD" w:rsidP="00CF70CD">
      <w:pPr>
        <w:pStyle w:val="Default"/>
        <w:ind w:left="720"/>
        <w:rPr>
          <w:color w:val="auto"/>
          <w:sz w:val="20"/>
          <w:szCs w:val="20"/>
        </w:rPr>
      </w:pPr>
      <w:r>
        <w:rPr>
          <w:color w:val="auto"/>
          <w:sz w:val="20"/>
          <w:szCs w:val="20"/>
        </w:rPr>
        <w:t xml:space="preserve">(D) </w:t>
      </w:r>
      <w:r>
        <w:rPr>
          <w:b/>
          <w:bCs/>
          <w:color w:val="auto"/>
          <w:sz w:val="20"/>
          <w:szCs w:val="20"/>
        </w:rPr>
        <w:t xml:space="preserve">Integrated Media </w:t>
      </w:r>
    </w:p>
    <w:p w:rsidR="00CF70CD" w:rsidRDefault="00CF70CD" w:rsidP="00CF70CD">
      <w:pPr>
        <w:pStyle w:val="Default"/>
        <w:numPr>
          <w:ilvl w:val="0"/>
          <w:numId w:val="3"/>
        </w:numPr>
        <w:spacing w:after="28"/>
        <w:rPr>
          <w:color w:val="auto"/>
          <w:sz w:val="20"/>
          <w:szCs w:val="20"/>
        </w:rPr>
      </w:pPr>
      <w:r>
        <w:rPr>
          <w:color w:val="auto"/>
          <w:sz w:val="20"/>
          <w:szCs w:val="20"/>
        </w:rPr>
        <w:t xml:space="preserve">entries can only be viewed with electronic hardware, which must be a part of the 3-D presentation; includes both 2-D and 3-D animation </w:t>
      </w:r>
    </w:p>
    <w:p w:rsidR="00CF70CD" w:rsidRDefault="00CF70CD" w:rsidP="00CF70CD">
      <w:pPr>
        <w:pStyle w:val="Default"/>
        <w:numPr>
          <w:ilvl w:val="0"/>
          <w:numId w:val="3"/>
        </w:numPr>
        <w:rPr>
          <w:color w:val="auto"/>
          <w:sz w:val="20"/>
          <w:szCs w:val="20"/>
        </w:rPr>
      </w:pPr>
      <w:r>
        <w:rPr>
          <w:color w:val="auto"/>
          <w:sz w:val="20"/>
          <w:szCs w:val="20"/>
        </w:rPr>
        <w:t xml:space="preserve">Interactive media </w:t>
      </w:r>
    </w:p>
    <w:p w:rsidR="00CF70CD" w:rsidRDefault="00CF70CD" w:rsidP="00CF70CD">
      <w:pPr>
        <w:pStyle w:val="Default"/>
        <w:ind w:left="720"/>
        <w:rPr>
          <w:color w:val="auto"/>
          <w:sz w:val="20"/>
          <w:szCs w:val="20"/>
        </w:rPr>
      </w:pPr>
    </w:p>
    <w:p w:rsidR="00CF70CD" w:rsidRDefault="00CF70CD" w:rsidP="00CF70CD">
      <w:pPr>
        <w:pStyle w:val="Default"/>
        <w:ind w:left="720"/>
        <w:rPr>
          <w:color w:val="auto"/>
          <w:sz w:val="20"/>
          <w:szCs w:val="20"/>
        </w:rPr>
      </w:pPr>
      <w:r>
        <w:rPr>
          <w:color w:val="auto"/>
          <w:sz w:val="20"/>
          <w:szCs w:val="20"/>
        </w:rPr>
        <w:t xml:space="preserve">(E) </w:t>
      </w:r>
      <w:r>
        <w:rPr>
          <w:b/>
          <w:bCs/>
          <w:color w:val="auto"/>
          <w:sz w:val="20"/>
          <w:szCs w:val="20"/>
        </w:rPr>
        <w:t xml:space="preserve">Animation/Interactive Media Guidelines </w:t>
      </w:r>
    </w:p>
    <w:p w:rsidR="00CF70CD" w:rsidRDefault="00CF70CD" w:rsidP="00CF70CD">
      <w:pPr>
        <w:pStyle w:val="Default"/>
        <w:numPr>
          <w:ilvl w:val="0"/>
          <w:numId w:val="3"/>
        </w:numPr>
        <w:spacing w:after="25"/>
        <w:rPr>
          <w:color w:val="auto"/>
          <w:sz w:val="20"/>
          <w:szCs w:val="20"/>
        </w:rPr>
      </w:pPr>
      <w:r>
        <w:rPr>
          <w:color w:val="auto"/>
          <w:sz w:val="20"/>
          <w:szCs w:val="20"/>
        </w:rPr>
        <w:t xml:space="preserve">Original sounds and music may be used in the production of animation and interactive media. Use of Copyrighted musical works and sound is limited to 10% of the original work but no more than 30 seconds as governed by the Multimedia Fair Use Guidelines and the 1976 Copyright Act. (http://www.loc.gov/copyright) and (http://www.tifb.state.tx.us/training/fairuse.htm ) </w:t>
      </w:r>
    </w:p>
    <w:p w:rsidR="00CF70CD" w:rsidRDefault="00CF70CD" w:rsidP="00CF70CD">
      <w:pPr>
        <w:pStyle w:val="Default"/>
        <w:numPr>
          <w:ilvl w:val="0"/>
          <w:numId w:val="3"/>
        </w:numPr>
        <w:spacing w:after="25"/>
        <w:rPr>
          <w:color w:val="auto"/>
          <w:sz w:val="20"/>
          <w:szCs w:val="20"/>
        </w:rPr>
      </w:pPr>
      <w:r>
        <w:rPr>
          <w:color w:val="auto"/>
          <w:sz w:val="20"/>
          <w:szCs w:val="20"/>
        </w:rPr>
        <w:t xml:space="preserve">Each animation and interactive media student entry must be submitted separately on a CD, DVD, or External Device. The entry may be no longer than 5 minutes. Each entry must be cued and ready for judging at the time of the event. </w:t>
      </w:r>
    </w:p>
    <w:p w:rsidR="00CF70CD" w:rsidRDefault="00CF70CD" w:rsidP="00CF70CD">
      <w:pPr>
        <w:pStyle w:val="Default"/>
        <w:numPr>
          <w:ilvl w:val="0"/>
          <w:numId w:val="3"/>
        </w:numPr>
        <w:spacing w:after="25"/>
        <w:rPr>
          <w:color w:val="auto"/>
          <w:sz w:val="20"/>
          <w:szCs w:val="20"/>
        </w:rPr>
      </w:pPr>
      <w:r>
        <w:rPr>
          <w:color w:val="auto"/>
          <w:sz w:val="20"/>
          <w:szCs w:val="20"/>
        </w:rPr>
        <w:t xml:space="preserve">All animation and interactive media entries must be accompanied by no less than 1 and no more than 4 still images for reference purposes only. These images will not be used for the jury process and should not be matted. Images will be used for exhibition purposes where technology is not practical. Images should be no larger than 8.5"x11". </w:t>
      </w:r>
    </w:p>
    <w:p w:rsidR="00CF70CD" w:rsidRDefault="00CF70CD" w:rsidP="00CF70CD">
      <w:pPr>
        <w:pStyle w:val="Default"/>
        <w:numPr>
          <w:ilvl w:val="0"/>
          <w:numId w:val="3"/>
        </w:numPr>
        <w:spacing w:after="25"/>
        <w:rPr>
          <w:color w:val="auto"/>
          <w:sz w:val="20"/>
          <w:szCs w:val="20"/>
        </w:rPr>
      </w:pPr>
      <w:r>
        <w:rPr>
          <w:color w:val="auto"/>
          <w:sz w:val="20"/>
          <w:szCs w:val="20"/>
        </w:rPr>
        <w:lastRenderedPageBreak/>
        <w:t xml:space="preserve">Each animation and interactive entry must include source credits </w:t>
      </w:r>
    </w:p>
    <w:p w:rsidR="00CF70CD" w:rsidRDefault="00CF70CD" w:rsidP="00CF70CD">
      <w:pPr>
        <w:pStyle w:val="Default"/>
        <w:numPr>
          <w:ilvl w:val="0"/>
          <w:numId w:val="3"/>
        </w:numPr>
        <w:spacing w:after="25"/>
        <w:rPr>
          <w:color w:val="auto"/>
          <w:sz w:val="20"/>
          <w:szCs w:val="20"/>
        </w:rPr>
      </w:pPr>
      <w:r>
        <w:rPr>
          <w:color w:val="auto"/>
          <w:sz w:val="20"/>
          <w:szCs w:val="20"/>
        </w:rPr>
        <w:t xml:space="preserve">Filmmaking/animation projects that include live actors are not allowed </w:t>
      </w:r>
    </w:p>
    <w:p w:rsidR="00CF70CD" w:rsidRDefault="00CF70CD" w:rsidP="00CF70CD">
      <w:pPr>
        <w:pStyle w:val="Default"/>
        <w:numPr>
          <w:ilvl w:val="0"/>
          <w:numId w:val="3"/>
        </w:numPr>
        <w:rPr>
          <w:color w:val="auto"/>
          <w:sz w:val="20"/>
          <w:szCs w:val="20"/>
        </w:rPr>
      </w:pPr>
      <w:r>
        <w:rPr>
          <w:color w:val="auto"/>
          <w:sz w:val="20"/>
          <w:szCs w:val="20"/>
        </w:rPr>
        <w:t xml:space="preserve">A word-processed document with operating instructions should be included with each interactive media entry </w:t>
      </w:r>
    </w:p>
    <w:p w:rsidR="00CF70CD" w:rsidRDefault="00CF70CD" w:rsidP="00CF70CD">
      <w:pPr>
        <w:pStyle w:val="Default"/>
        <w:ind w:left="720"/>
        <w:rPr>
          <w:color w:val="auto"/>
          <w:sz w:val="20"/>
          <w:szCs w:val="20"/>
        </w:rPr>
      </w:pPr>
    </w:p>
    <w:p w:rsidR="00CF70CD" w:rsidRDefault="00CF70CD" w:rsidP="00CF70CD">
      <w:pPr>
        <w:pStyle w:val="Default"/>
        <w:ind w:left="720"/>
        <w:rPr>
          <w:color w:val="auto"/>
          <w:sz w:val="20"/>
          <w:szCs w:val="20"/>
        </w:rPr>
      </w:pPr>
      <w:r>
        <w:rPr>
          <w:color w:val="auto"/>
          <w:sz w:val="20"/>
          <w:szCs w:val="20"/>
        </w:rPr>
        <w:t xml:space="preserve">(F) </w:t>
      </w:r>
      <w:r>
        <w:rPr>
          <w:b/>
          <w:bCs/>
          <w:color w:val="auto"/>
          <w:sz w:val="20"/>
          <w:szCs w:val="20"/>
        </w:rPr>
        <w:t xml:space="preserve">Presentation of Integrated Media </w:t>
      </w:r>
    </w:p>
    <w:p w:rsidR="00CF70CD" w:rsidRDefault="00CF70CD" w:rsidP="00CF70CD">
      <w:pPr>
        <w:pStyle w:val="Default"/>
        <w:ind w:left="720"/>
        <w:rPr>
          <w:color w:val="auto"/>
          <w:sz w:val="20"/>
          <w:szCs w:val="20"/>
        </w:rPr>
      </w:pPr>
      <w:r>
        <w:rPr>
          <w:color w:val="auto"/>
          <w:sz w:val="20"/>
          <w:szCs w:val="20"/>
        </w:rPr>
        <w:t xml:space="preserve">Entries in this category will be presented at the VASE event in a freestanding format that fits within the required 24" x 24" x 36" size limitations, and with the following items contained inside a 9"x12" envelope with student name, entry title, school &amp; district name, teacher name, and VASE entry number printed on the outside of the envelope: </w:t>
      </w:r>
    </w:p>
    <w:p w:rsidR="00CF70CD" w:rsidRDefault="00CF70CD" w:rsidP="00CF70CD">
      <w:pPr>
        <w:pStyle w:val="Default"/>
        <w:numPr>
          <w:ilvl w:val="1"/>
          <w:numId w:val="7"/>
        </w:numPr>
        <w:spacing w:after="24"/>
        <w:rPr>
          <w:color w:val="auto"/>
          <w:sz w:val="20"/>
          <w:szCs w:val="20"/>
        </w:rPr>
      </w:pPr>
      <w:r>
        <w:rPr>
          <w:color w:val="auto"/>
          <w:sz w:val="20"/>
          <w:szCs w:val="20"/>
        </w:rPr>
        <w:t xml:space="preserve">Student Intent and Artwork Identification Form </w:t>
      </w:r>
    </w:p>
    <w:p w:rsidR="00CF70CD" w:rsidRDefault="00CF70CD" w:rsidP="00CF70CD">
      <w:pPr>
        <w:pStyle w:val="Default"/>
        <w:numPr>
          <w:ilvl w:val="1"/>
          <w:numId w:val="7"/>
        </w:numPr>
        <w:spacing w:after="24"/>
        <w:rPr>
          <w:color w:val="auto"/>
          <w:sz w:val="20"/>
          <w:szCs w:val="20"/>
        </w:rPr>
      </w:pPr>
      <w:r>
        <w:rPr>
          <w:color w:val="auto"/>
          <w:sz w:val="20"/>
          <w:szCs w:val="20"/>
        </w:rPr>
        <w:t xml:space="preserve">Digital Art &amp; Media Form </w:t>
      </w:r>
    </w:p>
    <w:p w:rsidR="00CF70CD" w:rsidRDefault="00CF70CD" w:rsidP="00CF70CD">
      <w:pPr>
        <w:pStyle w:val="Default"/>
        <w:numPr>
          <w:ilvl w:val="1"/>
          <w:numId w:val="7"/>
        </w:numPr>
        <w:spacing w:after="24"/>
        <w:rPr>
          <w:color w:val="auto"/>
          <w:sz w:val="20"/>
          <w:szCs w:val="20"/>
        </w:rPr>
      </w:pPr>
      <w:r>
        <w:rPr>
          <w:color w:val="auto"/>
          <w:sz w:val="20"/>
          <w:szCs w:val="20"/>
        </w:rPr>
        <w:t xml:space="preserve">Any and all reference photos </w:t>
      </w:r>
    </w:p>
    <w:p w:rsidR="00CF70CD" w:rsidRDefault="00CF70CD" w:rsidP="00CF70CD">
      <w:pPr>
        <w:pStyle w:val="Default"/>
        <w:numPr>
          <w:ilvl w:val="1"/>
          <w:numId w:val="7"/>
        </w:numPr>
        <w:spacing w:after="24"/>
        <w:rPr>
          <w:color w:val="auto"/>
          <w:sz w:val="20"/>
          <w:szCs w:val="20"/>
        </w:rPr>
      </w:pPr>
      <w:r>
        <w:rPr>
          <w:color w:val="auto"/>
          <w:sz w:val="20"/>
          <w:szCs w:val="20"/>
        </w:rPr>
        <w:t xml:space="preserve">Required 1-4 still images </w:t>
      </w:r>
    </w:p>
    <w:p w:rsidR="00CF70CD" w:rsidRDefault="00CF70CD" w:rsidP="00CF70CD">
      <w:pPr>
        <w:pStyle w:val="Default"/>
        <w:numPr>
          <w:ilvl w:val="1"/>
          <w:numId w:val="7"/>
        </w:numPr>
        <w:rPr>
          <w:color w:val="auto"/>
          <w:sz w:val="20"/>
          <w:szCs w:val="20"/>
        </w:rPr>
      </w:pPr>
      <w:r>
        <w:rPr>
          <w:color w:val="auto"/>
          <w:sz w:val="20"/>
          <w:szCs w:val="20"/>
        </w:rPr>
        <w:t xml:space="preserve">Word-processed operating instructions for all entries </w:t>
      </w:r>
    </w:p>
    <w:p w:rsidR="00CF70CD" w:rsidRDefault="00CF70CD" w:rsidP="00CF70CD">
      <w:pPr>
        <w:pStyle w:val="Default"/>
        <w:rPr>
          <w:color w:val="auto"/>
          <w:sz w:val="20"/>
          <w:szCs w:val="20"/>
        </w:rPr>
      </w:pPr>
    </w:p>
    <w:p w:rsidR="00CF70CD" w:rsidRDefault="00CF70CD" w:rsidP="00CF70CD">
      <w:pPr>
        <w:pStyle w:val="Default"/>
        <w:ind w:left="720"/>
        <w:rPr>
          <w:color w:val="auto"/>
          <w:sz w:val="20"/>
          <w:szCs w:val="20"/>
        </w:rPr>
      </w:pPr>
      <w:r>
        <w:rPr>
          <w:color w:val="auto"/>
          <w:sz w:val="20"/>
          <w:szCs w:val="20"/>
        </w:rPr>
        <w:t xml:space="preserve">(G) </w:t>
      </w:r>
      <w:r>
        <w:rPr>
          <w:b/>
          <w:bCs/>
          <w:color w:val="auto"/>
          <w:sz w:val="20"/>
          <w:szCs w:val="20"/>
        </w:rPr>
        <w:t xml:space="preserve">Delineation between Digital Art &amp; Media and Photography </w:t>
      </w:r>
    </w:p>
    <w:p w:rsidR="00CF70CD" w:rsidRDefault="00CF70CD" w:rsidP="00CF70CD">
      <w:pPr>
        <w:pStyle w:val="Default"/>
        <w:ind w:left="720"/>
        <w:rPr>
          <w:color w:val="auto"/>
          <w:sz w:val="20"/>
          <w:szCs w:val="20"/>
        </w:rPr>
      </w:pPr>
      <w:proofErr w:type="gramStart"/>
      <w:r>
        <w:rPr>
          <w:b/>
          <w:bCs/>
          <w:color w:val="auto"/>
          <w:sz w:val="20"/>
          <w:szCs w:val="20"/>
        </w:rPr>
        <w:t>entries</w:t>
      </w:r>
      <w:proofErr w:type="gramEnd"/>
      <w:r>
        <w:rPr>
          <w:b/>
          <w:bCs/>
          <w:color w:val="auto"/>
          <w:sz w:val="20"/>
          <w:szCs w:val="20"/>
        </w:rPr>
        <w:t xml:space="preserve">: </w:t>
      </w:r>
      <w:r>
        <w:rPr>
          <w:color w:val="auto"/>
          <w:sz w:val="20"/>
          <w:szCs w:val="20"/>
        </w:rPr>
        <w:t xml:space="preserve">Digital photographs that have not been enhanced using software must be entered under the classification of Photography. A digital photograph that has only been slightly altered with editing software (alterations akin to simple darkroom manipulation, such as contrast or hue adjustments) should be classified as Photography/Digital. If the photographic image is multilayered, has obvious manipulation, is distorted, or has been changed in any of the following manners, the artwork should be classified as Digital Art &amp; Media/Digital Graphics category. </w:t>
      </w:r>
    </w:p>
    <w:p w:rsidR="00CF70CD" w:rsidRDefault="00CF70CD" w:rsidP="00CF70CD">
      <w:pPr>
        <w:pStyle w:val="Default"/>
        <w:numPr>
          <w:ilvl w:val="1"/>
          <w:numId w:val="7"/>
        </w:numPr>
        <w:spacing w:after="26"/>
        <w:rPr>
          <w:color w:val="auto"/>
          <w:sz w:val="20"/>
          <w:szCs w:val="20"/>
        </w:rPr>
      </w:pPr>
      <w:r>
        <w:rPr>
          <w:color w:val="auto"/>
          <w:sz w:val="20"/>
          <w:szCs w:val="20"/>
        </w:rPr>
        <w:t xml:space="preserve">composition has been altered, components added or removed </w:t>
      </w:r>
    </w:p>
    <w:p w:rsidR="00CF70CD" w:rsidRDefault="00CF70CD" w:rsidP="00CF70CD">
      <w:pPr>
        <w:pStyle w:val="Default"/>
        <w:numPr>
          <w:ilvl w:val="1"/>
          <w:numId w:val="7"/>
        </w:numPr>
        <w:spacing w:after="26"/>
        <w:rPr>
          <w:color w:val="auto"/>
          <w:sz w:val="20"/>
          <w:szCs w:val="20"/>
        </w:rPr>
      </w:pPr>
      <w:proofErr w:type="gramStart"/>
      <w:r>
        <w:rPr>
          <w:color w:val="auto"/>
          <w:sz w:val="20"/>
          <w:szCs w:val="20"/>
        </w:rPr>
        <w:t>filters</w:t>
      </w:r>
      <w:proofErr w:type="gramEnd"/>
      <w:r>
        <w:rPr>
          <w:color w:val="auto"/>
          <w:sz w:val="20"/>
          <w:szCs w:val="20"/>
        </w:rPr>
        <w:t xml:space="preserve"> have been added for texture, artistic effects, etc. </w:t>
      </w:r>
    </w:p>
    <w:p w:rsidR="00CF70CD" w:rsidRDefault="00CF70CD" w:rsidP="00CF70CD">
      <w:pPr>
        <w:pStyle w:val="Default"/>
        <w:numPr>
          <w:ilvl w:val="1"/>
          <w:numId w:val="7"/>
        </w:numPr>
        <w:spacing w:after="26"/>
        <w:rPr>
          <w:color w:val="auto"/>
          <w:sz w:val="20"/>
          <w:szCs w:val="20"/>
        </w:rPr>
      </w:pPr>
      <w:r>
        <w:rPr>
          <w:color w:val="auto"/>
          <w:sz w:val="20"/>
          <w:szCs w:val="20"/>
        </w:rPr>
        <w:t xml:space="preserve">composition (or a portion of) has been distorted </w:t>
      </w:r>
    </w:p>
    <w:p w:rsidR="00CF70CD" w:rsidRDefault="00CF70CD" w:rsidP="00CF70CD">
      <w:pPr>
        <w:pStyle w:val="Default"/>
        <w:numPr>
          <w:ilvl w:val="1"/>
          <w:numId w:val="7"/>
        </w:numPr>
        <w:rPr>
          <w:color w:val="auto"/>
          <w:sz w:val="20"/>
          <w:szCs w:val="20"/>
        </w:rPr>
      </w:pPr>
      <w:r>
        <w:rPr>
          <w:color w:val="auto"/>
          <w:sz w:val="20"/>
          <w:szCs w:val="20"/>
        </w:rPr>
        <w:t xml:space="preserve">layers have been added for purpose of image alteration </w:t>
      </w:r>
    </w:p>
    <w:p w:rsidR="00CF70CD" w:rsidRDefault="00CF70CD" w:rsidP="00CF70CD">
      <w:pPr>
        <w:pStyle w:val="Default"/>
        <w:ind w:left="720"/>
        <w:rPr>
          <w:color w:val="auto"/>
          <w:sz w:val="20"/>
          <w:szCs w:val="20"/>
        </w:rPr>
      </w:pPr>
    </w:p>
    <w:p w:rsidR="00CF70CD" w:rsidRDefault="00CF70CD" w:rsidP="00CF70CD">
      <w:pPr>
        <w:pStyle w:val="Default"/>
        <w:ind w:left="720"/>
        <w:rPr>
          <w:color w:val="auto"/>
          <w:sz w:val="20"/>
          <w:szCs w:val="20"/>
        </w:rPr>
      </w:pPr>
      <w:r>
        <w:rPr>
          <w:color w:val="auto"/>
          <w:sz w:val="20"/>
          <w:szCs w:val="20"/>
        </w:rPr>
        <w:t xml:space="preserve">(H) </w:t>
      </w:r>
      <w:r>
        <w:rPr>
          <w:b/>
          <w:bCs/>
          <w:color w:val="auto"/>
          <w:sz w:val="20"/>
          <w:szCs w:val="20"/>
        </w:rPr>
        <w:t xml:space="preserve">Scanned images and clip art </w:t>
      </w:r>
    </w:p>
    <w:p w:rsidR="00CF70CD" w:rsidRDefault="00CF70CD" w:rsidP="00CF70CD">
      <w:pPr>
        <w:pStyle w:val="Default"/>
        <w:ind w:left="720"/>
        <w:rPr>
          <w:color w:val="auto"/>
          <w:sz w:val="20"/>
          <w:szCs w:val="20"/>
        </w:rPr>
      </w:pPr>
      <w:r>
        <w:rPr>
          <w:color w:val="auto"/>
          <w:sz w:val="20"/>
          <w:szCs w:val="20"/>
        </w:rPr>
        <w:t xml:space="preserve">Published or printed material may be used solely for research or as a secondary resource. Direct exact copying, scanning, downloading, or digital manipulation of a published image, photograph, album/CD cover, magazine, etc., is considered plagiarism just as is copying a speech word-for-word and it is prohibited. The use of Public Domain images is allowed only if the images are manipulated and do not constitute the main idea of the entry. Teachers need to uphold the highest standards in their teaching and the integrity of this event. </w:t>
      </w:r>
    </w:p>
    <w:p w:rsidR="00CF70CD" w:rsidRDefault="00CF70CD" w:rsidP="00CF70CD">
      <w:pPr>
        <w:pStyle w:val="Default"/>
        <w:rPr>
          <w:color w:val="auto"/>
          <w:sz w:val="20"/>
          <w:szCs w:val="20"/>
        </w:rPr>
      </w:pPr>
    </w:p>
    <w:p w:rsidR="00CF70CD" w:rsidRDefault="00CF70CD" w:rsidP="00CF70CD">
      <w:pPr>
        <w:pStyle w:val="Default"/>
        <w:rPr>
          <w:color w:val="auto"/>
          <w:sz w:val="20"/>
          <w:szCs w:val="20"/>
        </w:rPr>
      </w:pPr>
      <w:r>
        <w:rPr>
          <w:color w:val="auto"/>
          <w:sz w:val="20"/>
          <w:szCs w:val="20"/>
        </w:rPr>
        <w:t xml:space="preserve">(5) </w:t>
      </w:r>
      <w:r>
        <w:rPr>
          <w:b/>
          <w:bCs/>
          <w:color w:val="auto"/>
          <w:sz w:val="20"/>
          <w:szCs w:val="20"/>
        </w:rPr>
        <w:t xml:space="preserve">Photography </w:t>
      </w:r>
    </w:p>
    <w:p w:rsidR="00CF70CD" w:rsidRDefault="00CF70CD" w:rsidP="00CF70CD">
      <w:pPr>
        <w:pStyle w:val="Default"/>
        <w:rPr>
          <w:color w:val="auto"/>
          <w:sz w:val="20"/>
          <w:szCs w:val="20"/>
        </w:rPr>
      </w:pPr>
      <w:r>
        <w:rPr>
          <w:color w:val="auto"/>
          <w:sz w:val="20"/>
          <w:szCs w:val="20"/>
        </w:rPr>
        <w:t xml:space="preserve">All entries must be original traditional or digital photographs taken by the student artist, or under the direction of the student artist. For traditional (non-digital) entries, student should indicate on the Student Intent and Artwork Identification Form if prints were developed and enlarged by the student or by a professional lab. Artwork is presented in a freestanding 3-D format, and fits within the 24"x24" x36" size requirements. Entries in this classification include: </w:t>
      </w:r>
    </w:p>
    <w:p w:rsidR="00CF70CD" w:rsidRDefault="00CF70CD" w:rsidP="00CF70CD">
      <w:pPr>
        <w:pStyle w:val="Default"/>
        <w:numPr>
          <w:ilvl w:val="0"/>
          <w:numId w:val="7"/>
        </w:numPr>
        <w:spacing w:after="26"/>
        <w:rPr>
          <w:color w:val="auto"/>
          <w:sz w:val="20"/>
          <w:szCs w:val="20"/>
        </w:rPr>
      </w:pPr>
      <w:r>
        <w:rPr>
          <w:color w:val="auto"/>
          <w:sz w:val="20"/>
          <w:szCs w:val="20"/>
        </w:rPr>
        <w:t xml:space="preserve">Black &amp; White photographs (non-digital) </w:t>
      </w:r>
    </w:p>
    <w:p w:rsidR="00CF70CD" w:rsidRDefault="00CF70CD" w:rsidP="00CF70CD">
      <w:pPr>
        <w:pStyle w:val="Default"/>
        <w:numPr>
          <w:ilvl w:val="0"/>
          <w:numId w:val="7"/>
        </w:numPr>
        <w:spacing w:after="26"/>
        <w:rPr>
          <w:color w:val="auto"/>
          <w:sz w:val="20"/>
          <w:szCs w:val="20"/>
        </w:rPr>
      </w:pPr>
      <w:r>
        <w:rPr>
          <w:color w:val="auto"/>
          <w:sz w:val="20"/>
          <w:szCs w:val="20"/>
        </w:rPr>
        <w:t xml:space="preserve">Color photographs (non-digital) </w:t>
      </w:r>
    </w:p>
    <w:p w:rsidR="00CF70CD" w:rsidRDefault="00CF70CD" w:rsidP="00CF70CD">
      <w:pPr>
        <w:pStyle w:val="Default"/>
        <w:numPr>
          <w:ilvl w:val="0"/>
          <w:numId w:val="7"/>
        </w:numPr>
        <w:spacing w:after="26"/>
        <w:rPr>
          <w:color w:val="auto"/>
          <w:sz w:val="20"/>
          <w:szCs w:val="20"/>
        </w:rPr>
      </w:pPr>
      <w:r>
        <w:rPr>
          <w:color w:val="auto"/>
          <w:sz w:val="20"/>
          <w:szCs w:val="20"/>
        </w:rPr>
        <w:t xml:space="preserve">Experimental photographs (non-digital) </w:t>
      </w:r>
    </w:p>
    <w:p w:rsidR="00CF70CD" w:rsidRDefault="00CF70CD" w:rsidP="00CF70CD">
      <w:pPr>
        <w:pStyle w:val="Default"/>
        <w:numPr>
          <w:ilvl w:val="0"/>
          <w:numId w:val="7"/>
        </w:numPr>
        <w:rPr>
          <w:color w:val="auto"/>
          <w:sz w:val="20"/>
          <w:szCs w:val="20"/>
        </w:rPr>
      </w:pPr>
      <w:r>
        <w:rPr>
          <w:color w:val="auto"/>
          <w:sz w:val="20"/>
          <w:szCs w:val="20"/>
        </w:rPr>
        <w:t xml:space="preserve">Digital photographs (must be accompanied by a Digital Art &amp; Media Documentation Form) </w:t>
      </w:r>
    </w:p>
    <w:p w:rsidR="00CF70CD" w:rsidRDefault="00CF70CD" w:rsidP="00CF70CD">
      <w:pPr>
        <w:pStyle w:val="Default"/>
        <w:rPr>
          <w:color w:val="auto"/>
          <w:sz w:val="20"/>
          <w:szCs w:val="20"/>
        </w:rPr>
      </w:pPr>
    </w:p>
    <w:p w:rsidR="00CF70CD" w:rsidRDefault="00CF70CD" w:rsidP="00CF70CD">
      <w:pPr>
        <w:pStyle w:val="Default"/>
        <w:rPr>
          <w:color w:val="auto"/>
          <w:sz w:val="20"/>
          <w:szCs w:val="20"/>
        </w:rPr>
      </w:pPr>
      <w:r>
        <w:rPr>
          <w:color w:val="auto"/>
          <w:sz w:val="20"/>
          <w:szCs w:val="20"/>
        </w:rPr>
        <w:t xml:space="preserve">(6) </w:t>
      </w:r>
      <w:r>
        <w:rPr>
          <w:b/>
          <w:bCs/>
          <w:color w:val="auto"/>
          <w:sz w:val="20"/>
          <w:szCs w:val="20"/>
        </w:rPr>
        <w:t xml:space="preserve">Graphic Design </w:t>
      </w:r>
    </w:p>
    <w:p w:rsidR="00CF70CD" w:rsidRDefault="00CF70CD" w:rsidP="00CF70CD">
      <w:pPr>
        <w:pStyle w:val="Default"/>
        <w:rPr>
          <w:color w:val="auto"/>
          <w:sz w:val="20"/>
          <w:szCs w:val="20"/>
        </w:rPr>
      </w:pPr>
      <w:proofErr w:type="gramStart"/>
      <w:r>
        <w:rPr>
          <w:color w:val="auto"/>
          <w:sz w:val="20"/>
          <w:szCs w:val="20"/>
        </w:rPr>
        <w:t>Art with a commercial purpose, including product and packaging design.</w:t>
      </w:r>
      <w:proofErr w:type="gramEnd"/>
      <w:r>
        <w:rPr>
          <w:color w:val="auto"/>
          <w:sz w:val="20"/>
          <w:szCs w:val="20"/>
        </w:rPr>
        <w:t xml:space="preserve"> Copies of existing product or package designs will not be accepted. Entries should be designed for a specific purpose. Purpose of design should be indicated on the </w:t>
      </w:r>
      <w:r>
        <w:rPr>
          <w:i/>
          <w:iCs/>
          <w:color w:val="auto"/>
          <w:sz w:val="20"/>
          <w:szCs w:val="20"/>
        </w:rPr>
        <w:t>Student Intent and Artwork Identification Form</w:t>
      </w:r>
      <w:r>
        <w:rPr>
          <w:color w:val="auto"/>
          <w:sz w:val="20"/>
          <w:szCs w:val="20"/>
        </w:rPr>
        <w:t xml:space="preserve">. The student must submit graphic design entries in original 3-D format. </w:t>
      </w:r>
    </w:p>
    <w:p w:rsidR="00CF70CD" w:rsidRDefault="00CF70CD" w:rsidP="00CF70CD">
      <w:pPr>
        <w:pStyle w:val="Default"/>
        <w:rPr>
          <w:color w:val="auto"/>
          <w:sz w:val="20"/>
          <w:szCs w:val="20"/>
        </w:rPr>
      </w:pPr>
      <w:r>
        <w:rPr>
          <w:b/>
          <w:bCs/>
          <w:color w:val="auto"/>
          <w:sz w:val="20"/>
          <w:szCs w:val="20"/>
        </w:rPr>
        <w:t xml:space="preserve">Documentation: </w:t>
      </w:r>
    </w:p>
    <w:p w:rsidR="007E34BF" w:rsidRPr="00CF70CD" w:rsidRDefault="00CF70CD" w:rsidP="00CF70CD">
      <w:r>
        <w:rPr>
          <w:sz w:val="20"/>
          <w:szCs w:val="20"/>
        </w:rPr>
        <w:lastRenderedPageBreak/>
        <w:t>All Graphic Design entries created with the use of a computer must have the required Digital Art &amp; Media Documentation Form attached to the entry. Interactive entries must include a word-processed document with the steps for operating the entry.</w:t>
      </w:r>
    </w:p>
    <w:sectPr w:rsidR="007E34BF" w:rsidRPr="00CF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4B6"/>
    <w:multiLevelType w:val="hybridMultilevel"/>
    <w:tmpl w:val="9C6C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570A48"/>
    <w:multiLevelType w:val="hybridMultilevel"/>
    <w:tmpl w:val="469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F0DE6"/>
    <w:multiLevelType w:val="hybridMultilevel"/>
    <w:tmpl w:val="BB2AD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80E13"/>
    <w:multiLevelType w:val="hybridMultilevel"/>
    <w:tmpl w:val="2A8C9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694CB9"/>
    <w:multiLevelType w:val="hybridMultilevel"/>
    <w:tmpl w:val="3C2247FC"/>
    <w:lvl w:ilvl="0" w:tplc="31FAB78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3E57B3"/>
    <w:multiLevelType w:val="hybridMultilevel"/>
    <w:tmpl w:val="53BA8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B65F36"/>
    <w:multiLevelType w:val="hybridMultilevel"/>
    <w:tmpl w:val="C98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6D413A"/>
    <w:multiLevelType w:val="hybridMultilevel"/>
    <w:tmpl w:val="021E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C141DC"/>
    <w:multiLevelType w:val="hybridMultilevel"/>
    <w:tmpl w:val="A75875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BF"/>
    <w:rsid w:val="007E34BF"/>
    <w:rsid w:val="008826A3"/>
    <w:rsid w:val="00CF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0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0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2013-01-30T15:43:00Z</dcterms:created>
  <dcterms:modified xsi:type="dcterms:W3CDTF">2014-01-30T19:23:00Z</dcterms:modified>
</cp:coreProperties>
</file>